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52" w:rsidRPr="008E4F52" w:rsidRDefault="008E4F52" w:rsidP="001D2F84">
      <w:pPr>
        <w:spacing w:after="120"/>
        <w:ind w:firstLine="0"/>
        <w:jc w:val="center"/>
        <w:rPr>
          <w:rFonts w:eastAsia="Calibri"/>
          <w:b/>
          <w:color w:val="0070C0"/>
          <w:sz w:val="36"/>
          <w:szCs w:val="32"/>
          <w:shd w:val="clear" w:color="auto" w:fill="FFFFFF"/>
          <w:lang w:eastAsia="en-US"/>
        </w:rPr>
      </w:pPr>
      <w:r w:rsidRPr="005806BC">
        <w:t>Пресс-релиз</w:t>
      </w:r>
    </w:p>
    <w:p w:rsidR="006D6A2D" w:rsidRPr="00DA7B04" w:rsidRDefault="006D6A2D" w:rsidP="006D6A2D">
      <w:pPr>
        <w:autoSpaceDE/>
        <w:autoSpaceDN/>
        <w:adjustRightInd/>
        <w:spacing w:before="120" w:after="240"/>
        <w:ind w:firstLine="0"/>
        <w:jc w:val="center"/>
        <w:rPr>
          <w:rFonts w:eastAsia="Calibri"/>
          <w:b/>
          <w:color w:val="0070C0"/>
          <w:sz w:val="36"/>
          <w:szCs w:val="32"/>
          <w:shd w:val="clear" w:color="auto" w:fill="FFFFFF"/>
          <w:lang w:eastAsia="en-US"/>
        </w:rPr>
      </w:pPr>
      <w:r>
        <w:rPr>
          <w:rFonts w:eastAsia="Calibri"/>
          <w:b/>
          <w:color w:val="0070C0"/>
          <w:sz w:val="36"/>
          <w:szCs w:val="32"/>
          <w:shd w:val="clear" w:color="auto" w:fill="FFFFFF"/>
          <w:lang w:eastAsia="en-US"/>
        </w:rPr>
        <w:t>Много ли у нас в районе долгожителей?</w:t>
      </w:r>
    </w:p>
    <w:p w:rsidR="009E355B" w:rsidRPr="009E355B" w:rsidRDefault="00DC77A2" w:rsidP="006D6A2D">
      <w:pPr>
        <w:autoSpaceDE/>
        <w:autoSpaceDN/>
        <w:adjustRightInd/>
        <w:spacing w:before="120" w:after="240"/>
        <w:ind w:left="1418" w:firstLine="0"/>
        <w:rPr>
          <w:rFonts w:eastAsia="Calibri"/>
          <w:b/>
        </w:rPr>
      </w:pPr>
      <w:r>
        <w:rPr>
          <w:rFonts w:ascii="Times New Roman CYR" w:hAnsi="Times New Roman CYR" w:cs="Times New Roman CYR"/>
          <w:noProof/>
        </w:rPr>
        <w:drawing>
          <wp:anchor distT="0" distB="0" distL="114300" distR="114300" simplePos="0" relativeHeight="251659264" behindDoc="1" locked="0" layoutInCell="1" allowOverlap="1" wp14:anchorId="2F519FE6" wp14:editId="696FFF69">
            <wp:simplePos x="0" y="0"/>
            <wp:positionH relativeFrom="column">
              <wp:posOffset>-139065</wp:posOffset>
            </wp:positionH>
            <wp:positionV relativeFrom="paragraph">
              <wp:posOffset>39370</wp:posOffset>
            </wp:positionV>
            <wp:extent cx="1287780" cy="952500"/>
            <wp:effectExtent l="0" t="0" r="7620" b="0"/>
            <wp:wrapTight wrapText="bothSides">
              <wp:wrapPolygon edited="0">
                <wp:start x="0" y="0"/>
                <wp:lineTo x="0" y="21168"/>
                <wp:lineTo x="21408" y="21168"/>
                <wp:lineTo x="21408" y="0"/>
                <wp:lineTo x="0" y="0"/>
              </wp:wrapPolygon>
            </wp:wrapTight>
            <wp:docPr id="2" name="Рисунок 2" descr="st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u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55B" w:rsidRPr="009E355B">
        <w:rPr>
          <w:rFonts w:eastAsia="Calibri"/>
          <w:b/>
        </w:rPr>
        <w:t xml:space="preserve">Старшим поколениям России в последнее время уделяется все больше внимания в связи с долговременной тенденцией старения населения – повышением доли пожилых в общей </w:t>
      </w:r>
      <w:r w:rsidR="009E355B">
        <w:rPr>
          <w:rFonts w:eastAsia="Calibri"/>
          <w:b/>
        </w:rPr>
        <w:t xml:space="preserve">  </w:t>
      </w:r>
      <w:r w:rsidR="009E355B" w:rsidRPr="009E355B">
        <w:rPr>
          <w:rFonts w:eastAsia="Calibri"/>
          <w:b/>
        </w:rPr>
        <w:t xml:space="preserve">численности населения и доли самых старших </w:t>
      </w:r>
      <w:r w:rsidR="00C174B5">
        <w:rPr>
          <w:rFonts w:eastAsia="Calibri"/>
          <w:b/>
        </w:rPr>
        <w:t xml:space="preserve">возрастов в </w:t>
      </w:r>
      <w:r w:rsidR="009E355B" w:rsidRPr="009E355B">
        <w:rPr>
          <w:rFonts w:eastAsia="Calibri"/>
          <w:b/>
        </w:rPr>
        <w:t xml:space="preserve"> пожилом населении.</w:t>
      </w:r>
    </w:p>
    <w:p w:rsidR="00A32EB5" w:rsidRPr="00E5034C" w:rsidRDefault="00A32EB5" w:rsidP="00C43CD2">
      <w:pPr>
        <w:ind w:firstLine="708"/>
        <w:rPr>
          <w:rFonts w:eastAsia="Calibri"/>
        </w:rPr>
      </w:pPr>
      <w:r w:rsidRPr="00E5034C">
        <w:rPr>
          <w:rFonts w:eastAsia="Calibri"/>
        </w:rPr>
        <w:t xml:space="preserve">О процессе старения населения Смоленской области, в том числе и </w:t>
      </w:r>
      <w:r>
        <w:rPr>
          <w:rFonts w:eastAsia="Calibri"/>
        </w:rPr>
        <w:t xml:space="preserve"> Новодугинского района</w:t>
      </w:r>
      <w:r w:rsidRPr="00E5034C">
        <w:rPr>
          <w:rFonts w:eastAsia="Calibri"/>
        </w:rPr>
        <w:t>, свидетельствует увеличение среднего возраста населения. По данным переписи населения 2002</w:t>
      </w:r>
      <w:r w:rsidR="001973AD">
        <w:rPr>
          <w:rFonts w:eastAsia="Calibri"/>
        </w:rPr>
        <w:t xml:space="preserve"> </w:t>
      </w:r>
      <w:r w:rsidRPr="00E5034C">
        <w:rPr>
          <w:rFonts w:eastAsia="Calibri"/>
        </w:rPr>
        <w:t xml:space="preserve">г. он составил </w:t>
      </w:r>
      <w:r>
        <w:rPr>
          <w:rFonts w:eastAsia="Calibri"/>
        </w:rPr>
        <w:t>40,4</w:t>
      </w:r>
      <w:r w:rsidRPr="00E5034C">
        <w:rPr>
          <w:rFonts w:eastAsia="Calibri"/>
        </w:rPr>
        <w:t xml:space="preserve"> </w:t>
      </w:r>
      <w:r>
        <w:rPr>
          <w:rFonts w:eastAsia="Calibri"/>
        </w:rPr>
        <w:t>года</w:t>
      </w:r>
      <w:r w:rsidRPr="00E5034C">
        <w:rPr>
          <w:rFonts w:eastAsia="Calibri"/>
        </w:rPr>
        <w:t>, а к началу 2020</w:t>
      </w:r>
      <w:r w:rsidR="001973AD">
        <w:rPr>
          <w:rFonts w:eastAsia="Calibri"/>
        </w:rPr>
        <w:t xml:space="preserve"> </w:t>
      </w:r>
      <w:r w:rsidRPr="00E5034C">
        <w:rPr>
          <w:rFonts w:eastAsia="Calibri"/>
        </w:rPr>
        <w:t xml:space="preserve">г. увеличился до </w:t>
      </w:r>
      <w:r>
        <w:rPr>
          <w:rFonts w:eastAsia="Calibri"/>
        </w:rPr>
        <w:t>43</w:t>
      </w:r>
      <w:r w:rsidRPr="00E5034C">
        <w:rPr>
          <w:rFonts w:eastAsia="Calibri"/>
        </w:rPr>
        <w:t xml:space="preserve"> </w:t>
      </w:r>
      <w:r>
        <w:rPr>
          <w:rFonts w:eastAsia="Calibri"/>
        </w:rPr>
        <w:t>лет</w:t>
      </w:r>
      <w:r w:rsidRPr="00E5034C">
        <w:rPr>
          <w:rFonts w:eastAsia="Calibri"/>
        </w:rPr>
        <w:t xml:space="preserve">. Население </w:t>
      </w:r>
      <w:r>
        <w:rPr>
          <w:rFonts w:eastAsia="Calibri"/>
        </w:rPr>
        <w:t>района</w:t>
      </w:r>
      <w:r w:rsidRPr="00E5034C">
        <w:rPr>
          <w:rFonts w:eastAsia="Calibri"/>
        </w:rPr>
        <w:t xml:space="preserve"> </w:t>
      </w:r>
      <w:r>
        <w:rPr>
          <w:rFonts w:eastAsia="Calibri"/>
        </w:rPr>
        <w:t>старше</w:t>
      </w:r>
      <w:r w:rsidRPr="00E5034C">
        <w:rPr>
          <w:rFonts w:eastAsia="Calibri"/>
        </w:rPr>
        <w:t xml:space="preserve">, чем в целом по </w:t>
      </w:r>
      <w:r>
        <w:rPr>
          <w:rFonts w:eastAsia="Calibri"/>
        </w:rPr>
        <w:t>Смоленской области</w:t>
      </w:r>
      <w:r w:rsidRPr="00E5034C">
        <w:rPr>
          <w:rFonts w:eastAsia="Calibri"/>
        </w:rPr>
        <w:t xml:space="preserve"> на </w:t>
      </w:r>
      <w:r>
        <w:rPr>
          <w:rFonts w:eastAsia="Calibri"/>
        </w:rPr>
        <w:t>0,6</w:t>
      </w:r>
      <w:r w:rsidRPr="00E5034C">
        <w:rPr>
          <w:rFonts w:eastAsia="Calibri"/>
        </w:rPr>
        <w:t xml:space="preserve"> </w:t>
      </w:r>
      <w:r>
        <w:rPr>
          <w:rFonts w:eastAsia="Calibri"/>
        </w:rPr>
        <w:t>года</w:t>
      </w:r>
      <w:r w:rsidRPr="00E5034C">
        <w:rPr>
          <w:rFonts w:eastAsia="Calibri"/>
        </w:rPr>
        <w:t xml:space="preserve">. У женщин средний возраст на </w:t>
      </w:r>
      <w:r>
        <w:rPr>
          <w:rFonts w:eastAsia="Calibri"/>
        </w:rPr>
        <w:t>5</w:t>
      </w:r>
      <w:r w:rsidRPr="00E5034C">
        <w:rPr>
          <w:rFonts w:eastAsia="Calibri"/>
        </w:rPr>
        <w:t xml:space="preserve"> лет больше, чем у мужчин за счет более высокой продолжительности жизни.</w:t>
      </w:r>
    </w:p>
    <w:p w:rsidR="00A32EB5" w:rsidRPr="00E5034C" w:rsidRDefault="00A32EB5" w:rsidP="00C43CD2">
      <w:pPr>
        <w:ind w:firstLine="708"/>
        <w:rPr>
          <w:rFonts w:eastAsia="Calibri"/>
        </w:rPr>
      </w:pPr>
      <w:r w:rsidRPr="00E5034C">
        <w:rPr>
          <w:rFonts w:eastAsia="Calibri"/>
        </w:rPr>
        <w:t>Согласно международным критериям, население считается старым, если доля в нем людей в возрасте 65 лет и более превышает 7%. По данным Всероссийской переписи населения 2010</w:t>
      </w:r>
      <w:r w:rsidR="001973AD">
        <w:rPr>
          <w:rFonts w:eastAsia="Calibri"/>
        </w:rPr>
        <w:t xml:space="preserve"> </w:t>
      </w:r>
      <w:r w:rsidRPr="00E5034C">
        <w:rPr>
          <w:rFonts w:eastAsia="Calibri"/>
        </w:rPr>
        <w:t xml:space="preserve">г. </w:t>
      </w:r>
      <w:r>
        <w:rPr>
          <w:rFonts w:eastAsia="Calibri"/>
        </w:rPr>
        <w:t>15,7</w:t>
      </w:r>
      <w:r w:rsidRPr="00E5034C">
        <w:rPr>
          <w:rFonts w:eastAsia="Calibri"/>
        </w:rPr>
        <w:t xml:space="preserve">% жителей </w:t>
      </w:r>
      <w:r>
        <w:rPr>
          <w:rFonts w:eastAsia="Calibri"/>
        </w:rPr>
        <w:t>района</w:t>
      </w:r>
      <w:r w:rsidRPr="00E5034C">
        <w:rPr>
          <w:rFonts w:eastAsia="Calibri"/>
        </w:rPr>
        <w:t xml:space="preserve"> находились в этом возрасте, к началу 2020</w:t>
      </w:r>
      <w:r w:rsidR="001973AD">
        <w:rPr>
          <w:rFonts w:eastAsia="Calibri"/>
        </w:rPr>
        <w:t xml:space="preserve"> </w:t>
      </w:r>
      <w:r w:rsidRPr="00E5034C">
        <w:rPr>
          <w:rFonts w:eastAsia="Calibri"/>
        </w:rPr>
        <w:t xml:space="preserve">г. их доля увеличилась до </w:t>
      </w:r>
      <w:r>
        <w:rPr>
          <w:rFonts w:eastAsia="Calibri"/>
        </w:rPr>
        <w:t>16,9</w:t>
      </w:r>
      <w:r w:rsidRPr="00E5034C">
        <w:rPr>
          <w:rFonts w:eastAsia="Calibri"/>
        </w:rPr>
        <w:t>%.</w:t>
      </w:r>
      <w:r>
        <w:rPr>
          <w:rFonts w:eastAsia="Calibri"/>
        </w:rPr>
        <w:t xml:space="preserve">                      </w:t>
      </w:r>
    </w:p>
    <w:p w:rsidR="00A32EB5" w:rsidRPr="00443961" w:rsidRDefault="00A32EB5" w:rsidP="00C43CD2">
      <w:pPr>
        <w:ind w:firstLine="708"/>
        <w:rPr>
          <w:rFonts w:eastAsia="Calibri"/>
        </w:rPr>
      </w:pPr>
      <w:r w:rsidRPr="00443961">
        <w:rPr>
          <w:rFonts w:eastAsia="Calibri"/>
        </w:rPr>
        <w:t xml:space="preserve">Среди населения в возрасте 65 лет и старше </w:t>
      </w:r>
      <w:r>
        <w:rPr>
          <w:rFonts w:eastAsia="Calibri"/>
        </w:rPr>
        <w:t xml:space="preserve">29% </w:t>
      </w:r>
      <w:r w:rsidRPr="00443961">
        <w:rPr>
          <w:rFonts w:eastAsia="Calibri"/>
        </w:rPr>
        <w:t>жител</w:t>
      </w:r>
      <w:r>
        <w:rPr>
          <w:rFonts w:eastAsia="Calibri"/>
        </w:rPr>
        <w:t>ей</w:t>
      </w:r>
      <w:r w:rsidRPr="00443961">
        <w:rPr>
          <w:rFonts w:eastAsia="Calibri"/>
        </w:rPr>
        <w:t xml:space="preserve"> перешагнул</w:t>
      </w:r>
      <w:r>
        <w:rPr>
          <w:rFonts w:eastAsia="Calibri"/>
        </w:rPr>
        <w:t>и</w:t>
      </w:r>
      <w:r w:rsidRPr="00443961">
        <w:rPr>
          <w:rFonts w:eastAsia="Calibri"/>
        </w:rPr>
        <w:t xml:space="preserve"> </w:t>
      </w:r>
      <w:r w:rsidR="001973AD">
        <w:rPr>
          <w:rFonts w:eastAsia="Calibri"/>
        </w:rPr>
        <w:br/>
      </w:r>
      <w:r w:rsidRPr="00443961">
        <w:rPr>
          <w:rFonts w:eastAsia="Calibri"/>
        </w:rPr>
        <w:t>80-летний рубеж. По итогам переписи населения 2010</w:t>
      </w:r>
      <w:r w:rsidR="001973AD">
        <w:rPr>
          <w:rFonts w:eastAsia="Calibri"/>
        </w:rPr>
        <w:t xml:space="preserve"> </w:t>
      </w:r>
      <w:r w:rsidRPr="00443961">
        <w:rPr>
          <w:rFonts w:eastAsia="Calibri"/>
        </w:rPr>
        <w:t xml:space="preserve">г. их численность составила </w:t>
      </w:r>
      <w:r w:rsidR="006D6A2D" w:rsidRPr="006D6A2D">
        <w:rPr>
          <w:rFonts w:eastAsia="Calibri"/>
        </w:rPr>
        <w:t xml:space="preserve">    </w:t>
      </w:r>
      <w:r>
        <w:rPr>
          <w:rFonts w:eastAsia="Calibri"/>
        </w:rPr>
        <w:t>480</w:t>
      </w:r>
      <w:r w:rsidRPr="00443961">
        <w:rPr>
          <w:rFonts w:eastAsia="Calibri"/>
        </w:rPr>
        <w:t xml:space="preserve"> человек, что на </w:t>
      </w:r>
      <w:r>
        <w:rPr>
          <w:rFonts w:eastAsia="Calibri"/>
        </w:rPr>
        <w:t>169</w:t>
      </w:r>
      <w:r w:rsidR="001973AD">
        <w:rPr>
          <w:rFonts w:eastAsia="Calibri"/>
        </w:rPr>
        <w:t xml:space="preserve"> человек</w:t>
      </w:r>
      <w:r>
        <w:rPr>
          <w:rFonts w:eastAsia="Calibri"/>
        </w:rPr>
        <w:t xml:space="preserve"> </w:t>
      </w:r>
      <w:r w:rsidRPr="00443961">
        <w:rPr>
          <w:rFonts w:eastAsia="Calibri"/>
        </w:rPr>
        <w:t xml:space="preserve">(на </w:t>
      </w:r>
      <w:r>
        <w:rPr>
          <w:rFonts w:eastAsia="Calibri"/>
        </w:rPr>
        <w:t>54</w:t>
      </w:r>
      <w:r w:rsidRPr="00443961">
        <w:rPr>
          <w:rFonts w:eastAsia="Calibri"/>
        </w:rPr>
        <w:t>%) больше по сравнению с переписью населения 2002</w:t>
      </w:r>
      <w:r w:rsidR="001973AD">
        <w:rPr>
          <w:rFonts w:eastAsia="Calibri"/>
        </w:rPr>
        <w:t xml:space="preserve"> </w:t>
      </w:r>
      <w:r w:rsidRPr="00443961">
        <w:rPr>
          <w:rFonts w:eastAsia="Calibri"/>
        </w:rPr>
        <w:t>г. На начало 2020</w:t>
      </w:r>
      <w:r w:rsidR="001973AD">
        <w:rPr>
          <w:rFonts w:eastAsia="Calibri"/>
        </w:rPr>
        <w:t xml:space="preserve"> </w:t>
      </w:r>
      <w:r w:rsidRPr="00443961">
        <w:rPr>
          <w:rFonts w:eastAsia="Calibri"/>
        </w:rPr>
        <w:t xml:space="preserve">г. численность населения данной категории </w:t>
      </w:r>
      <w:r>
        <w:rPr>
          <w:rFonts w:eastAsia="Calibri"/>
        </w:rPr>
        <w:t>сократилось до 432</w:t>
      </w:r>
      <w:r w:rsidRPr="00443961">
        <w:rPr>
          <w:rFonts w:eastAsia="Calibri"/>
        </w:rPr>
        <w:t xml:space="preserve"> человек. На 100 мужчин данного возраста приходится </w:t>
      </w:r>
      <w:r w:rsidR="001973AD">
        <w:rPr>
          <w:rFonts w:eastAsia="Calibri"/>
        </w:rPr>
        <w:br/>
      </w:r>
      <w:r>
        <w:rPr>
          <w:rFonts w:eastAsia="Calibri"/>
        </w:rPr>
        <w:t>427</w:t>
      </w:r>
      <w:r w:rsidRPr="00443961">
        <w:rPr>
          <w:rFonts w:eastAsia="Calibri"/>
        </w:rPr>
        <w:t xml:space="preserve"> женщин.</w:t>
      </w:r>
    </w:p>
    <w:p w:rsidR="00A32EB5" w:rsidRDefault="00A32EB5" w:rsidP="00C43CD2">
      <w:pPr>
        <w:ind w:firstLine="708"/>
        <w:rPr>
          <w:rFonts w:eastAsia="Calibri"/>
        </w:rPr>
      </w:pPr>
      <w:r w:rsidRPr="00E5034C">
        <w:rPr>
          <w:rFonts w:eastAsia="Calibri"/>
        </w:rPr>
        <w:t>Сколько же из числа пожилых людей доживают до преклонных лет? Долгожителями считаются люди в возрасте</w:t>
      </w:r>
      <w:r>
        <w:rPr>
          <w:rFonts w:eastAsia="Calibri"/>
        </w:rPr>
        <w:t xml:space="preserve"> 90 и более лет. С 2010</w:t>
      </w:r>
      <w:r w:rsidR="001973AD">
        <w:rPr>
          <w:rFonts w:eastAsia="Calibri"/>
        </w:rPr>
        <w:t xml:space="preserve"> </w:t>
      </w:r>
      <w:r>
        <w:rPr>
          <w:rFonts w:eastAsia="Calibri"/>
        </w:rPr>
        <w:t>г. по</w:t>
      </w:r>
      <w:r w:rsidRPr="00E5034C">
        <w:rPr>
          <w:rFonts w:eastAsia="Calibri"/>
        </w:rPr>
        <w:t xml:space="preserve"> 2020</w:t>
      </w:r>
      <w:r w:rsidR="001973AD">
        <w:rPr>
          <w:rFonts w:eastAsia="Calibri"/>
        </w:rPr>
        <w:t xml:space="preserve"> </w:t>
      </w:r>
      <w:r w:rsidRPr="00E5034C">
        <w:rPr>
          <w:rFonts w:eastAsia="Calibri"/>
        </w:rPr>
        <w:t xml:space="preserve">г. – почти за 10-летие – их численность возросла </w:t>
      </w:r>
      <w:r>
        <w:rPr>
          <w:rFonts w:eastAsia="Calibri"/>
        </w:rPr>
        <w:t>на 68</w:t>
      </w:r>
      <w:r w:rsidRPr="00277E0F">
        <w:rPr>
          <w:rFonts w:eastAsia="Calibri"/>
        </w:rPr>
        <w:t xml:space="preserve">% и составила на начало текущего года </w:t>
      </w:r>
      <w:r>
        <w:rPr>
          <w:rFonts w:eastAsia="Calibri"/>
        </w:rPr>
        <w:t>52</w:t>
      </w:r>
      <w:r w:rsidRPr="00277E0F">
        <w:rPr>
          <w:rFonts w:eastAsia="Calibri"/>
        </w:rPr>
        <w:t xml:space="preserve"> человек</w:t>
      </w:r>
      <w:r>
        <w:rPr>
          <w:rFonts w:eastAsia="Calibri"/>
        </w:rPr>
        <w:t>а</w:t>
      </w:r>
      <w:r w:rsidRPr="00277E0F">
        <w:rPr>
          <w:rFonts w:eastAsia="Calibri"/>
        </w:rPr>
        <w:t xml:space="preserve"> (</w:t>
      </w:r>
      <w:r>
        <w:rPr>
          <w:rFonts w:eastAsia="Calibri"/>
        </w:rPr>
        <w:t>3,5</w:t>
      </w:r>
      <w:r w:rsidRPr="00277E0F">
        <w:rPr>
          <w:rFonts w:eastAsia="Calibri"/>
        </w:rPr>
        <w:t xml:space="preserve">% численности населения в возрасте 65 и более лет и </w:t>
      </w:r>
      <w:r>
        <w:rPr>
          <w:rFonts w:eastAsia="Calibri"/>
        </w:rPr>
        <w:t>0,6</w:t>
      </w:r>
      <w:r w:rsidRPr="00277E0F">
        <w:rPr>
          <w:rFonts w:eastAsia="Calibri"/>
        </w:rPr>
        <w:t xml:space="preserve">% всего населения района). Среди тех, кому 90 и более лет, женщин в </w:t>
      </w:r>
      <w:r>
        <w:rPr>
          <w:rFonts w:eastAsia="Calibri"/>
        </w:rPr>
        <w:t>9</w:t>
      </w:r>
      <w:r w:rsidRPr="00277E0F">
        <w:rPr>
          <w:rFonts w:eastAsia="Calibri"/>
        </w:rPr>
        <w:t xml:space="preserve"> раз больше, чем мужчин. </w:t>
      </w:r>
    </w:p>
    <w:p w:rsidR="00A32EB5" w:rsidRPr="00277E0F" w:rsidRDefault="00A32EB5" w:rsidP="00C43CD2">
      <w:pPr>
        <w:ind w:firstLine="708"/>
        <w:rPr>
          <w:rFonts w:eastAsia="Calibri"/>
        </w:rPr>
      </w:pPr>
      <w:r w:rsidRPr="00277E0F">
        <w:rPr>
          <w:rFonts w:eastAsia="Calibri"/>
        </w:rPr>
        <w:t xml:space="preserve">Самой старейшей жительнице района на момент переписи населения </w:t>
      </w:r>
      <w:r w:rsidR="001973AD">
        <w:rPr>
          <w:rFonts w:eastAsia="Calibri"/>
        </w:rPr>
        <w:br/>
      </w:r>
      <w:r w:rsidRPr="00277E0F">
        <w:rPr>
          <w:rFonts w:eastAsia="Calibri"/>
        </w:rPr>
        <w:t xml:space="preserve">2010 года было </w:t>
      </w:r>
      <w:r>
        <w:rPr>
          <w:rFonts w:eastAsia="Calibri"/>
        </w:rPr>
        <w:t>98</w:t>
      </w:r>
      <w:r w:rsidRPr="00277E0F">
        <w:rPr>
          <w:rFonts w:eastAsia="Calibri"/>
        </w:rPr>
        <w:t xml:space="preserve"> лет. Максимальный возраст среди мужчин, зафиксированный переписью, – 9</w:t>
      </w:r>
      <w:r>
        <w:rPr>
          <w:rFonts w:eastAsia="Calibri"/>
        </w:rPr>
        <w:t>4</w:t>
      </w:r>
      <w:r w:rsidRPr="00277E0F">
        <w:rPr>
          <w:rFonts w:eastAsia="Calibri"/>
        </w:rPr>
        <w:t xml:space="preserve"> </w:t>
      </w:r>
      <w:r>
        <w:rPr>
          <w:rFonts w:eastAsia="Calibri"/>
        </w:rPr>
        <w:t>года</w:t>
      </w:r>
      <w:r w:rsidRPr="00277E0F">
        <w:rPr>
          <w:rFonts w:eastAsia="Calibri"/>
        </w:rPr>
        <w:t>.</w:t>
      </w:r>
    </w:p>
    <w:p w:rsidR="00A32EB5" w:rsidRDefault="00A32EB5" w:rsidP="00A32EB5">
      <w:pPr>
        <w:ind w:firstLine="708"/>
        <w:rPr>
          <w:rFonts w:eastAsia="Calibri"/>
        </w:rPr>
      </w:pPr>
      <w:r w:rsidRPr="00277E0F">
        <w:rPr>
          <w:rFonts w:eastAsia="Calibri"/>
        </w:rPr>
        <w:t xml:space="preserve">Точную информацию о численности и структуре населения узнаем из Всероссийской переписи населения 2021 года. Желаем крепкого здоровья </w:t>
      </w:r>
      <w:r w:rsidR="00C174B5">
        <w:rPr>
          <w:rFonts w:eastAsia="Calibri"/>
        </w:rPr>
        <w:t xml:space="preserve">всем </w:t>
      </w:r>
      <w:r w:rsidRPr="00277E0F">
        <w:rPr>
          <w:rFonts w:eastAsia="Calibri"/>
        </w:rPr>
        <w:t>бабушкам и дедушкам!</w:t>
      </w:r>
    </w:p>
    <w:p w:rsidR="001973AD" w:rsidRDefault="001973AD" w:rsidP="00A32EB5">
      <w:pPr>
        <w:ind w:firstLine="708"/>
        <w:rPr>
          <w:rFonts w:eastAsia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4819"/>
        <w:gridCol w:w="5245"/>
      </w:tblGrid>
      <w:tr w:rsidR="008E4F52" w:rsidRPr="00414D4C" w:rsidTr="001973AD">
        <w:tc>
          <w:tcPr>
            <w:tcW w:w="250" w:type="dxa"/>
            <w:shd w:val="clear" w:color="auto" w:fill="auto"/>
          </w:tcPr>
          <w:p w:rsidR="008E4F52" w:rsidRPr="00414D4C" w:rsidRDefault="008E4F52" w:rsidP="00FB380C">
            <w:pPr>
              <w:ind w:firstLine="0"/>
              <w:jc w:val="center"/>
            </w:pPr>
          </w:p>
        </w:tc>
        <w:tc>
          <w:tcPr>
            <w:tcW w:w="10064" w:type="dxa"/>
            <w:gridSpan w:val="2"/>
            <w:shd w:val="clear" w:color="auto" w:fill="auto"/>
          </w:tcPr>
          <w:p w:rsidR="001973AD" w:rsidRPr="009A2369" w:rsidRDefault="001973AD" w:rsidP="001973AD">
            <w:pPr>
              <w:spacing w:line="276" w:lineRule="auto"/>
              <w:ind w:firstLine="708"/>
              <w:rPr>
                <w:rFonts w:ascii="Arial" w:eastAsia="Calibri" w:hAnsi="Arial" w:cs="Arial"/>
                <w:bCs/>
                <w:i/>
                <w:color w:val="525252"/>
                <w:sz w:val="24"/>
                <w:szCs w:val="24"/>
              </w:rPr>
            </w:pPr>
            <w:r w:rsidRPr="009A2369">
              <w:rPr>
                <w:rFonts w:ascii="Arial" w:eastAsia="Calibri" w:hAnsi="Arial" w:cs="Arial"/>
                <w:bCs/>
                <w:i/>
                <w:color w:val="525252"/>
                <w:sz w:val="24"/>
                <w:szCs w:val="24"/>
              </w:rPr>
              <w:t>Всероссийская перепись населения пройдет с 15 октября по 14 ноября</w:t>
            </w:r>
            <w:r w:rsidR="00BD0CD8">
              <w:rPr>
                <w:rFonts w:ascii="Arial" w:eastAsia="Calibri" w:hAnsi="Arial" w:cs="Arial"/>
                <w:bCs/>
                <w:i/>
                <w:color w:val="525252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9A2369">
              <w:rPr>
                <w:rFonts w:ascii="Arial" w:eastAsia="Calibri" w:hAnsi="Arial" w:cs="Arial"/>
                <w:bCs/>
                <w:i/>
                <w:color w:val="525252"/>
                <w:sz w:val="24"/>
                <w:szCs w:val="24"/>
              </w:rPr>
              <w:t xml:space="preserve">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      </w:r>
            <w:proofErr w:type="spellStart"/>
            <w:r w:rsidRPr="009A2369">
              <w:rPr>
                <w:rFonts w:ascii="Arial" w:eastAsia="Calibri" w:hAnsi="Arial" w:cs="Arial"/>
                <w:bCs/>
                <w:i/>
                <w:color w:val="525252"/>
                <w:sz w:val="24"/>
                <w:szCs w:val="24"/>
              </w:rPr>
              <w:t>госуслуг</w:t>
            </w:r>
            <w:proofErr w:type="spellEnd"/>
            <w:r w:rsidRPr="009A2369">
              <w:rPr>
                <w:rFonts w:ascii="Arial" w:eastAsia="Calibri" w:hAnsi="Arial" w:cs="Arial"/>
                <w:bCs/>
                <w:i/>
                <w:color w:val="525252"/>
                <w:sz w:val="24"/>
                <w:szCs w:val="24"/>
              </w:rPr>
              <w:t xml:space="preserve"> (Gosuslugi.ru)</w:t>
            </w:r>
            <w:r>
              <w:rPr>
                <w:rFonts w:ascii="Arial" w:eastAsia="Calibri" w:hAnsi="Arial" w:cs="Arial"/>
                <w:bCs/>
                <w:i/>
                <w:color w:val="525252"/>
                <w:sz w:val="24"/>
                <w:szCs w:val="24"/>
              </w:rPr>
              <w:t xml:space="preserve"> с 15 октября по 8 ноября</w:t>
            </w:r>
            <w:r w:rsidRPr="009A2369">
              <w:rPr>
                <w:rFonts w:ascii="Arial" w:eastAsia="Calibri" w:hAnsi="Arial" w:cs="Arial"/>
                <w:bCs/>
                <w:i/>
                <w:color w:val="525252"/>
                <w:sz w:val="24"/>
                <w:szCs w:val="24"/>
              </w:rPr>
              <w:t xml:space="preserve">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</w:t>
            </w:r>
            <w:r>
              <w:rPr>
                <w:rFonts w:ascii="Arial" w:eastAsia="Calibri" w:hAnsi="Arial" w:cs="Arial"/>
                <w:bCs/>
                <w:i/>
                <w:color w:val="525252"/>
                <w:sz w:val="24"/>
                <w:szCs w:val="24"/>
              </w:rPr>
              <w:t>МФЦ</w:t>
            </w:r>
            <w:r w:rsidRPr="009A2369">
              <w:rPr>
                <w:rFonts w:ascii="Arial" w:eastAsia="Calibri" w:hAnsi="Arial" w:cs="Arial"/>
                <w:bCs/>
                <w:i/>
                <w:color w:val="525252"/>
                <w:sz w:val="24"/>
                <w:szCs w:val="24"/>
              </w:rPr>
              <w:t>.</w:t>
            </w:r>
          </w:p>
          <w:p w:rsidR="008E4F52" w:rsidRDefault="008E4F52" w:rsidP="00FE4925">
            <w:pPr>
              <w:ind w:firstLine="0"/>
            </w:pPr>
          </w:p>
          <w:p w:rsidR="00FD684C" w:rsidRDefault="00FD684C" w:rsidP="00FE4925">
            <w:pPr>
              <w:ind w:firstLine="0"/>
            </w:pPr>
          </w:p>
          <w:p w:rsidR="00FB75BA" w:rsidRDefault="00FB75BA" w:rsidP="00FE4925">
            <w:pPr>
              <w:ind w:firstLine="0"/>
            </w:pPr>
          </w:p>
          <w:p w:rsidR="00FB75BA" w:rsidRPr="00414D4C" w:rsidRDefault="00FB75BA" w:rsidP="001973AD">
            <w:pPr>
              <w:ind w:firstLine="0"/>
              <w:jc w:val="center"/>
            </w:pPr>
            <w:r w:rsidRPr="00FB75BA">
              <w:object w:dxaOrig="9781" w:dyaOrig="6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3.25pt;height:222pt" o:ole="">
                  <v:imagedata r:id="rId6" o:title=""/>
                </v:shape>
                <o:OLEObject Type="Embed" ProgID="AcroExch.Document.DC" ShapeID="_x0000_i1025" DrawAspect="Content" ObjectID="_1690963401" r:id="rId7"/>
              </w:object>
            </w:r>
          </w:p>
        </w:tc>
      </w:tr>
      <w:tr w:rsidR="008E4F52" w:rsidRPr="00414D4C" w:rsidTr="00FE4925">
        <w:tc>
          <w:tcPr>
            <w:tcW w:w="5069" w:type="dxa"/>
            <w:gridSpan w:val="2"/>
          </w:tcPr>
          <w:p w:rsidR="008E4F52" w:rsidRPr="00414D4C" w:rsidRDefault="008E4F52" w:rsidP="00FE4925">
            <w:pPr>
              <w:widowControl w:val="0"/>
              <w:autoSpaceDE/>
              <w:autoSpaceDN/>
              <w:adjustRightInd/>
              <w:ind w:firstLine="0"/>
              <w:rPr>
                <w:szCs w:val="20"/>
              </w:rPr>
            </w:pPr>
          </w:p>
          <w:p w:rsidR="008E4F52" w:rsidRPr="00414D4C" w:rsidRDefault="008E4F52" w:rsidP="00FE4925">
            <w:pPr>
              <w:widowControl w:val="0"/>
              <w:autoSpaceDE/>
              <w:autoSpaceDN/>
              <w:adjustRightInd/>
              <w:ind w:firstLine="0"/>
              <w:rPr>
                <w:szCs w:val="20"/>
              </w:rPr>
            </w:pPr>
          </w:p>
          <w:p w:rsidR="008E4F52" w:rsidRPr="00414D4C" w:rsidRDefault="008E4F52" w:rsidP="00FE4925">
            <w:pPr>
              <w:widowControl w:val="0"/>
              <w:autoSpaceDE/>
              <w:autoSpaceDN/>
              <w:adjustRightInd/>
              <w:ind w:firstLine="0"/>
              <w:rPr>
                <w:szCs w:val="20"/>
              </w:rPr>
            </w:pPr>
          </w:p>
        </w:tc>
        <w:tc>
          <w:tcPr>
            <w:tcW w:w="5245" w:type="dxa"/>
          </w:tcPr>
          <w:p w:rsidR="00FB380C" w:rsidRDefault="00FB380C" w:rsidP="00FE4925">
            <w:pPr>
              <w:widowControl w:val="0"/>
              <w:autoSpaceDE/>
              <w:autoSpaceDN/>
              <w:adjustRightInd/>
              <w:ind w:firstLine="0"/>
              <w:rPr>
                <w:szCs w:val="20"/>
              </w:rPr>
            </w:pPr>
          </w:p>
          <w:p w:rsidR="008E4F52" w:rsidRPr="00414D4C" w:rsidRDefault="008E4F52" w:rsidP="00FE4925">
            <w:pPr>
              <w:widowControl w:val="0"/>
              <w:autoSpaceDE/>
              <w:autoSpaceDN/>
              <w:adjustRightInd/>
              <w:ind w:firstLine="0"/>
              <w:rPr>
                <w:szCs w:val="20"/>
              </w:rPr>
            </w:pPr>
            <w:r w:rsidRPr="00414D4C">
              <w:rPr>
                <w:szCs w:val="20"/>
              </w:rPr>
              <w:t>Территориальный орган Федеральной службы государственной статистики по Смоленской области</w:t>
            </w:r>
          </w:p>
        </w:tc>
      </w:tr>
      <w:tr w:rsidR="008E4F52" w:rsidRPr="00414D4C" w:rsidTr="00FE4925">
        <w:tc>
          <w:tcPr>
            <w:tcW w:w="5069" w:type="dxa"/>
            <w:gridSpan w:val="2"/>
          </w:tcPr>
          <w:p w:rsidR="008E4F52" w:rsidRPr="00414D4C" w:rsidRDefault="001973AD" w:rsidP="00FE4925">
            <w:pPr>
              <w:widowControl w:val="0"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статистики населения и</w:t>
            </w:r>
          </w:p>
          <w:p w:rsidR="008E4F52" w:rsidRPr="00414D4C" w:rsidRDefault="008E4F52" w:rsidP="00FE4925">
            <w:pPr>
              <w:widowControl w:val="0"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414D4C">
              <w:rPr>
                <w:sz w:val="22"/>
                <w:szCs w:val="22"/>
              </w:rPr>
              <w:t xml:space="preserve">здравоохранения </w:t>
            </w:r>
          </w:p>
          <w:p w:rsidR="008E4F52" w:rsidRPr="00414D4C" w:rsidRDefault="008E4F52" w:rsidP="001973AD">
            <w:pPr>
              <w:widowControl w:val="0"/>
              <w:autoSpaceDE/>
              <w:autoSpaceDN/>
              <w:adjustRightInd/>
              <w:ind w:firstLine="0"/>
              <w:jc w:val="left"/>
              <w:rPr>
                <w:szCs w:val="20"/>
              </w:rPr>
            </w:pPr>
            <w:r w:rsidRPr="00414D4C">
              <w:rPr>
                <w:sz w:val="22"/>
                <w:szCs w:val="22"/>
              </w:rPr>
              <w:t xml:space="preserve">Тел. </w:t>
            </w:r>
            <w:r w:rsidR="001973AD">
              <w:rPr>
                <w:sz w:val="22"/>
                <w:szCs w:val="22"/>
              </w:rPr>
              <w:t>77</w:t>
            </w:r>
            <w:r w:rsidRPr="00414D4C">
              <w:rPr>
                <w:sz w:val="22"/>
                <w:szCs w:val="22"/>
              </w:rPr>
              <w:t>-</w:t>
            </w:r>
            <w:r w:rsidR="001973AD">
              <w:rPr>
                <w:sz w:val="22"/>
                <w:szCs w:val="22"/>
              </w:rPr>
              <w:t>8</w:t>
            </w:r>
            <w:r w:rsidRPr="00414D4C">
              <w:rPr>
                <w:sz w:val="22"/>
                <w:szCs w:val="22"/>
              </w:rPr>
              <w:t>0-</w:t>
            </w:r>
            <w:r w:rsidR="001973AD">
              <w:rPr>
                <w:sz w:val="22"/>
                <w:szCs w:val="22"/>
              </w:rPr>
              <w:t>39</w:t>
            </w:r>
          </w:p>
        </w:tc>
        <w:tc>
          <w:tcPr>
            <w:tcW w:w="5245" w:type="dxa"/>
          </w:tcPr>
          <w:p w:rsidR="008E4F52" w:rsidRPr="00414D4C" w:rsidRDefault="008E4F52" w:rsidP="00FE4925">
            <w:pPr>
              <w:widowControl w:val="0"/>
              <w:autoSpaceDE/>
              <w:autoSpaceDN/>
              <w:adjustRightInd/>
              <w:ind w:firstLine="0"/>
              <w:rPr>
                <w:szCs w:val="20"/>
              </w:rPr>
            </w:pPr>
          </w:p>
        </w:tc>
      </w:tr>
    </w:tbl>
    <w:p w:rsidR="008E4F52" w:rsidRPr="00414D4C" w:rsidRDefault="008E4F52" w:rsidP="008E4F52">
      <w:pPr>
        <w:widowControl w:val="0"/>
        <w:autoSpaceDE/>
        <w:autoSpaceDN/>
        <w:adjustRightInd/>
        <w:rPr>
          <w:szCs w:val="20"/>
        </w:rPr>
      </w:pPr>
    </w:p>
    <w:p w:rsidR="00FF1B50" w:rsidRDefault="008E4F52" w:rsidP="001D2F84">
      <w:pPr>
        <w:widowControl w:val="0"/>
        <w:autoSpaceDE/>
        <w:autoSpaceDN/>
        <w:adjustRightInd/>
        <w:ind w:firstLine="0"/>
      </w:pPr>
      <w:r w:rsidRPr="00414D4C">
        <w:rPr>
          <w:b/>
          <w:i/>
          <w:sz w:val="26"/>
          <w:szCs w:val="26"/>
        </w:rPr>
        <w:t>При использовании материала Смоленскстата ссылка на источник обязательна</w:t>
      </w:r>
      <w:r w:rsidRPr="00414D4C">
        <w:rPr>
          <w:b/>
          <w:noProof/>
          <w:sz w:val="20"/>
          <w:szCs w:val="20"/>
        </w:rPr>
        <w:t xml:space="preserve"> </w:t>
      </w:r>
    </w:p>
    <w:sectPr w:rsidR="00FF1B50" w:rsidSect="001D2F84"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52"/>
    <w:rsid w:val="00030FDA"/>
    <w:rsid w:val="00067F3D"/>
    <w:rsid w:val="000C3E5A"/>
    <w:rsid w:val="00166ABE"/>
    <w:rsid w:val="00194D74"/>
    <w:rsid w:val="001973AD"/>
    <w:rsid w:val="001D2F84"/>
    <w:rsid w:val="001F5FA1"/>
    <w:rsid w:val="002D6E04"/>
    <w:rsid w:val="00317828"/>
    <w:rsid w:val="00340DA7"/>
    <w:rsid w:val="003D1AE5"/>
    <w:rsid w:val="00487B92"/>
    <w:rsid w:val="004C53B6"/>
    <w:rsid w:val="005B201D"/>
    <w:rsid w:val="006A7460"/>
    <w:rsid w:val="006C3710"/>
    <w:rsid w:val="006D6A2D"/>
    <w:rsid w:val="006F3A3B"/>
    <w:rsid w:val="007020BB"/>
    <w:rsid w:val="00717358"/>
    <w:rsid w:val="007A6F95"/>
    <w:rsid w:val="007D792F"/>
    <w:rsid w:val="008065EE"/>
    <w:rsid w:val="008E4F52"/>
    <w:rsid w:val="00917323"/>
    <w:rsid w:val="009A44B1"/>
    <w:rsid w:val="009C2443"/>
    <w:rsid w:val="009E355B"/>
    <w:rsid w:val="009F4F78"/>
    <w:rsid w:val="00A14A91"/>
    <w:rsid w:val="00A32EB5"/>
    <w:rsid w:val="00AA736F"/>
    <w:rsid w:val="00B00318"/>
    <w:rsid w:val="00B25DA4"/>
    <w:rsid w:val="00BD0CD8"/>
    <w:rsid w:val="00BE342A"/>
    <w:rsid w:val="00BF2C1D"/>
    <w:rsid w:val="00C174B5"/>
    <w:rsid w:val="00C51507"/>
    <w:rsid w:val="00C73F4D"/>
    <w:rsid w:val="00C8331B"/>
    <w:rsid w:val="00C84A8D"/>
    <w:rsid w:val="00DC77A2"/>
    <w:rsid w:val="00F12788"/>
    <w:rsid w:val="00F4201A"/>
    <w:rsid w:val="00F65663"/>
    <w:rsid w:val="00FB380C"/>
    <w:rsid w:val="00FB75BA"/>
    <w:rsid w:val="00FD684C"/>
    <w:rsid w:val="00FF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52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F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F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52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F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F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Политенкова Юлия Николаевна</dc:creator>
  <cp:lastModifiedBy>Федорова Наталья Викторовна</cp:lastModifiedBy>
  <cp:revision>55</cp:revision>
  <cp:lastPrinted>2020-12-23T11:19:00Z</cp:lastPrinted>
  <dcterms:created xsi:type="dcterms:W3CDTF">2020-12-23T08:18:00Z</dcterms:created>
  <dcterms:modified xsi:type="dcterms:W3CDTF">2021-08-20T08:16:00Z</dcterms:modified>
</cp:coreProperties>
</file>